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margin" w:tblpY="25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4A1404" w:rsidRPr="0082728F" w14:paraId="5C11CEAC" w14:textId="77777777" w:rsidTr="004A1404">
        <w:tc>
          <w:tcPr>
            <w:tcW w:w="1418" w:type="dxa"/>
            <w:vAlign w:val="center"/>
          </w:tcPr>
          <w:p w14:paraId="237DEFAE" w14:textId="77777777" w:rsidR="004A1404" w:rsidRPr="0082728F" w:rsidRDefault="004A1404" w:rsidP="004A140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3232872F" wp14:editId="5778E2BA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31609AA9" w14:textId="77777777" w:rsidR="004A1404" w:rsidRPr="0082728F" w:rsidRDefault="004A1404" w:rsidP="004A1404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621A24ED" w14:textId="77777777" w:rsidR="004A1404" w:rsidRPr="0082728F" w:rsidRDefault="004A1404" w:rsidP="004A1404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200788A4" w14:textId="77777777" w:rsidR="004A1404" w:rsidRPr="0082728F" w:rsidRDefault="004A1404" w:rsidP="004A1404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50B5CCC5" w14:textId="77777777" w:rsidR="009D4A0D" w:rsidRDefault="00CF7FD5" w:rsidP="008177EE">
      <w:pPr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 xml:space="preserve">                                </w:t>
      </w:r>
    </w:p>
    <w:tbl>
      <w:tblPr>
        <w:tblStyle w:val="Tabelgril"/>
        <w:tblpPr w:leftFromText="180" w:rightFromText="180" w:horzAnchor="margin" w:tblpXSpec="center" w:tblpY="-405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9D4A0D" w:rsidRPr="00533647" w14:paraId="5EEEA24B" w14:textId="77777777" w:rsidTr="002C0D69">
        <w:tc>
          <w:tcPr>
            <w:tcW w:w="1626" w:type="dxa"/>
            <w:vAlign w:val="center"/>
          </w:tcPr>
          <w:p w14:paraId="697D8A9D" w14:textId="70B634D0" w:rsidR="009D4A0D" w:rsidRDefault="009D4A0D" w:rsidP="002C0D69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</w:p>
        </w:tc>
        <w:tc>
          <w:tcPr>
            <w:tcW w:w="8864" w:type="dxa"/>
            <w:vAlign w:val="center"/>
          </w:tcPr>
          <w:p w14:paraId="5EF7AE82" w14:textId="77777777" w:rsidR="009D4A0D" w:rsidRPr="00533647" w:rsidRDefault="009D4A0D" w:rsidP="002C0D69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2F9E99B5" w14:textId="573CC022" w:rsidR="008177EE" w:rsidRPr="00516472" w:rsidRDefault="008177EE" w:rsidP="009D4A0D">
      <w:pPr>
        <w:rPr>
          <w:rFonts w:ascii="Times New Roman" w:eastAsia="Times New Roman" w:hAnsi="Times New Roman"/>
          <w:sz w:val="24"/>
          <w:szCs w:val="20"/>
        </w:rPr>
      </w:pPr>
    </w:p>
    <w:p w14:paraId="05237C8C" w14:textId="70CCF598" w:rsidR="008177EE" w:rsidRDefault="008177EE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A N U N </w:t>
      </w:r>
      <w:r w:rsidR="00196998">
        <w:rPr>
          <w:rFonts w:ascii="Times New Roman" w:eastAsia="Times New Roman" w:hAnsi="Times New Roman"/>
          <w:sz w:val="24"/>
          <w:szCs w:val="20"/>
          <w:u w:val="single"/>
        </w:rPr>
        <w:t>Ț</w:t>
      </w:r>
      <w:r w:rsidRPr="008177EE">
        <w:rPr>
          <w:rFonts w:ascii="Times New Roman" w:eastAsia="Times New Roman" w:hAnsi="Times New Roman"/>
          <w:sz w:val="24"/>
          <w:szCs w:val="20"/>
          <w:u w:val="single"/>
        </w:rPr>
        <w:t xml:space="preserve"> </w:t>
      </w:r>
    </w:p>
    <w:p w14:paraId="05611EDA" w14:textId="77777777" w:rsidR="00E33C45" w:rsidRPr="008177EE" w:rsidRDefault="00E33C45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3D6DB6E4" w14:textId="77777777" w:rsidR="008177EE" w:rsidRPr="00944F6B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50E0CDD" w14:textId="78DDBB00" w:rsidR="00944F6B" w:rsidRPr="009C3CFB" w:rsidRDefault="00623E05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3CFB">
        <w:rPr>
          <w:rFonts w:ascii="Times New Roman" w:eastAsia="Times New Roman" w:hAnsi="Times New Roman"/>
          <w:sz w:val="24"/>
          <w:szCs w:val="24"/>
        </w:rPr>
        <w:t>Î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n data de </w:t>
      </w:r>
      <w:r w:rsidR="00D9340A" w:rsidRPr="00D9340A">
        <w:rPr>
          <w:rFonts w:ascii="Times New Roman" w:eastAsia="Times New Roman" w:hAnsi="Times New Roman"/>
          <w:b/>
          <w:sz w:val="24"/>
          <w:szCs w:val="24"/>
        </w:rPr>
        <w:t>02.04.2026</w:t>
      </w:r>
      <w:r w:rsidR="008177EE" w:rsidRPr="00D9340A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8177EE" w:rsidRPr="00D9340A">
        <w:rPr>
          <w:rFonts w:ascii="Times New Roman" w:eastAsia="Times New Roman" w:hAnsi="Times New Roman"/>
          <w:bCs/>
          <w:sz w:val="24"/>
          <w:szCs w:val="24"/>
        </w:rPr>
        <w:t>la ora</w:t>
      </w:r>
      <w:r w:rsidR="008177EE" w:rsidRPr="00D9340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060F2" w:rsidRPr="00D9340A">
        <w:rPr>
          <w:rFonts w:ascii="Times New Roman" w:eastAsia="Times New Roman" w:hAnsi="Times New Roman"/>
          <w:b/>
          <w:sz w:val="24"/>
          <w:szCs w:val="24"/>
        </w:rPr>
        <w:t>1</w:t>
      </w:r>
      <w:r w:rsidR="00D9340A" w:rsidRPr="00D9340A">
        <w:rPr>
          <w:rFonts w:ascii="Times New Roman" w:eastAsia="Times New Roman" w:hAnsi="Times New Roman"/>
          <w:b/>
          <w:sz w:val="24"/>
          <w:szCs w:val="24"/>
        </w:rPr>
        <w:t>2</w:t>
      </w:r>
      <w:r w:rsidR="006060F2" w:rsidRPr="00D9340A">
        <w:rPr>
          <w:rFonts w:ascii="Times New Roman" w:eastAsia="Times New Roman" w:hAnsi="Times New Roman"/>
          <w:b/>
          <w:sz w:val="24"/>
          <w:szCs w:val="24"/>
        </w:rPr>
        <w:t>:00</w:t>
      </w:r>
      <w:r w:rsidR="008177EE" w:rsidRPr="00D9340A">
        <w:rPr>
          <w:rFonts w:ascii="Times New Roman" w:eastAsia="Times New Roman" w:hAnsi="Times New Roman"/>
          <w:b/>
          <w:sz w:val="24"/>
          <w:szCs w:val="24"/>
        </w:rPr>
        <w:t>,</w:t>
      </w:r>
      <w:r w:rsidR="008177EE" w:rsidRPr="009C3CF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443750" w:rsidRPr="009C3CFB">
        <w:rPr>
          <w:rFonts w:ascii="Times New Roman" w:eastAsia="Times New Roman" w:hAnsi="Times New Roman"/>
          <w:bCs/>
          <w:sz w:val="24"/>
          <w:szCs w:val="24"/>
        </w:rPr>
        <w:t>va avea loc în</w:t>
      </w:r>
      <w:r w:rsidR="00EB0008" w:rsidRPr="009C3CFB">
        <w:rPr>
          <w:rFonts w:ascii="Times New Roman" w:eastAsia="Times New Roman" w:hAnsi="Times New Roman"/>
          <w:bCs/>
          <w:sz w:val="24"/>
          <w:szCs w:val="24"/>
        </w:rPr>
        <w:t xml:space="preserve"> cadrul facult</w:t>
      </w:r>
      <w:r w:rsidR="0027060A" w:rsidRPr="009C3CFB">
        <w:rPr>
          <w:rFonts w:ascii="Times New Roman" w:eastAsia="Times New Roman" w:hAnsi="Times New Roman"/>
          <w:bCs/>
          <w:sz w:val="24"/>
          <w:szCs w:val="24"/>
        </w:rPr>
        <w:t>ăț</w:t>
      </w:r>
      <w:r w:rsidR="00EB0008" w:rsidRPr="009C3CFB">
        <w:rPr>
          <w:rFonts w:ascii="Times New Roman" w:eastAsia="Times New Roman" w:hAnsi="Times New Roman"/>
          <w:bCs/>
          <w:sz w:val="24"/>
          <w:szCs w:val="24"/>
        </w:rPr>
        <w:t>ii de</w:t>
      </w:r>
      <w:r w:rsidR="00EB0008" w:rsidRPr="009C3CF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E1B0A" w:rsidRPr="009C3CFB">
        <w:rPr>
          <w:rStyle w:val="st"/>
          <w:rFonts w:ascii="Times New Roman" w:hAnsi="Times New Roman"/>
          <w:b/>
          <w:sz w:val="24"/>
          <w:szCs w:val="24"/>
        </w:rPr>
        <w:t>Electronică</w:t>
      </w:r>
      <w:r w:rsidR="00E33C45" w:rsidRPr="009C3CFB">
        <w:rPr>
          <w:rStyle w:val="st"/>
          <w:rFonts w:ascii="Times New Roman" w:hAnsi="Times New Roman"/>
          <w:b/>
          <w:sz w:val="24"/>
          <w:szCs w:val="24"/>
        </w:rPr>
        <w:t xml:space="preserve"> </w:t>
      </w:r>
      <w:r w:rsidR="005E1B0A" w:rsidRPr="009C3CFB">
        <w:rPr>
          <w:rStyle w:val="st"/>
          <w:rFonts w:ascii="Times New Roman" w:hAnsi="Times New Roman"/>
          <w:b/>
          <w:sz w:val="24"/>
          <w:szCs w:val="24"/>
        </w:rPr>
        <w:t>Telecomunicații și Tehnologia Informației</w:t>
      </w:r>
      <w:r w:rsidR="00EB0008" w:rsidRPr="009C3CFB">
        <w:rPr>
          <w:rStyle w:val="st"/>
          <w:rFonts w:ascii="Times New Roman" w:hAnsi="Times New Roman"/>
          <w:b/>
          <w:sz w:val="24"/>
          <w:szCs w:val="24"/>
        </w:rPr>
        <w:t xml:space="preserve">, </w:t>
      </w:r>
      <w:r w:rsidR="00E33C45" w:rsidRPr="009C3CFB">
        <w:rPr>
          <w:rStyle w:val="st"/>
          <w:rFonts w:ascii="Times New Roman" w:hAnsi="Times New Roman"/>
          <w:b/>
          <w:sz w:val="24"/>
          <w:szCs w:val="24"/>
        </w:rPr>
        <w:t>în sala de Consiliu ETTI</w:t>
      </w:r>
      <w:r w:rsidR="00551D83" w:rsidRPr="009C3CFB">
        <w:rPr>
          <w:rStyle w:val="st"/>
          <w:rFonts w:ascii="Times New Roman" w:hAnsi="Times New Roman"/>
          <w:b/>
          <w:sz w:val="24"/>
          <w:szCs w:val="24"/>
        </w:rPr>
        <w:t xml:space="preserve">, </w:t>
      </w:r>
      <w:r w:rsidR="00551D83" w:rsidRPr="009C3CFB">
        <w:rPr>
          <w:rStyle w:val="st"/>
          <w:rFonts w:ascii="Times New Roman" w:hAnsi="Times New Roman"/>
        </w:rPr>
        <w:t>situată în</w:t>
      </w:r>
      <w:r w:rsidR="00551D83" w:rsidRPr="009C3CFB">
        <w:rPr>
          <w:rStyle w:val="st"/>
          <w:rFonts w:ascii="Times New Roman" w:hAnsi="Times New Roman"/>
          <w:b/>
        </w:rPr>
        <w:t xml:space="preserve"> </w:t>
      </w:r>
      <w:r w:rsidR="00551D83" w:rsidRPr="009C3CFB">
        <w:rPr>
          <w:rStyle w:val="Accentuat"/>
          <w:rFonts w:ascii="Times New Roman" w:hAnsi="Times New Roman"/>
          <w:b/>
          <w:i w:val="0"/>
        </w:rPr>
        <w:t>B-dul Iuliu Maniu</w:t>
      </w:r>
      <w:r w:rsidR="00551D83" w:rsidRPr="009C3CFB">
        <w:rPr>
          <w:rStyle w:val="st"/>
          <w:rFonts w:ascii="Times New Roman" w:hAnsi="Times New Roman"/>
          <w:b/>
        </w:rPr>
        <w:t xml:space="preserve">, nr. 1-3, </w:t>
      </w:r>
      <w:r w:rsidR="00551D83" w:rsidRPr="009C3CFB">
        <w:rPr>
          <w:rStyle w:val="st"/>
          <w:rFonts w:ascii="Times New Roman" w:hAnsi="Times New Roman"/>
        </w:rPr>
        <w:t>sector</w:t>
      </w:r>
      <w:r w:rsidR="00551D83" w:rsidRPr="009C3CFB">
        <w:rPr>
          <w:rStyle w:val="st"/>
          <w:rFonts w:ascii="Times New Roman" w:hAnsi="Times New Roman"/>
          <w:b/>
        </w:rPr>
        <w:t xml:space="preserve"> 6,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edin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ț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a de dezbatere 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>ș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 xml:space="preserve">i </w:t>
      </w:r>
      <w:proofErr w:type="spellStart"/>
      <w:r w:rsidR="008177EE" w:rsidRPr="009C3CFB">
        <w:rPr>
          <w:rFonts w:ascii="Times New Roman" w:eastAsia="Times New Roman" w:hAnsi="Times New Roman"/>
          <w:sz w:val="24"/>
          <w:szCs w:val="24"/>
        </w:rPr>
        <w:t>susţiner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e</w:t>
      </w:r>
      <w:proofErr w:type="spellEnd"/>
      <w:r w:rsidR="008177EE" w:rsidRPr="009C3CFB">
        <w:rPr>
          <w:rFonts w:ascii="Times New Roman" w:eastAsia="Times New Roman" w:hAnsi="Times New Roman"/>
          <w:sz w:val="24"/>
          <w:szCs w:val="24"/>
        </w:rPr>
        <w:t xml:space="preserve"> public</w:t>
      </w:r>
      <w:r w:rsidR="00EB0008" w:rsidRPr="009C3CFB">
        <w:rPr>
          <w:rFonts w:ascii="Times New Roman" w:eastAsia="Times New Roman" w:hAnsi="Times New Roman"/>
          <w:sz w:val="24"/>
          <w:szCs w:val="24"/>
        </w:rPr>
        <w:t>ă</w:t>
      </w:r>
      <w:r w:rsidR="008B4B91" w:rsidRPr="009C3CFB">
        <w:rPr>
          <w:rFonts w:ascii="Times New Roman" w:eastAsia="Times New Roman" w:hAnsi="Times New Roman"/>
          <w:sz w:val="24"/>
          <w:szCs w:val="24"/>
        </w:rPr>
        <w:t xml:space="preserve">, </w:t>
      </w:r>
      <w:r w:rsidR="008177EE" w:rsidRPr="009C3CFB">
        <w:rPr>
          <w:rFonts w:ascii="Times New Roman" w:eastAsia="Times New Roman" w:hAnsi="Times New Roman"/>
          <w:sz w:val="24"/>
          <w:szCs w:val="24"/>
        </w:rPr>
        <w:t>a tez</w:t>
      </w:r>
      <w:r w:rsidR="00AA6104" w:rsidRPr="009C3CFB">
        <w:rPr>
          <w:rFonts w:ascii="Times New Roman" w:eastAsia="Times New Roman" w:hAnsi="Times New Roman"/>
          <w:sz w:val="24"/>
          <w:szCs w:val="24"/>
        </w:rPr>
        <w:t>ei</w:t>
      </w:r>
      <w:r w:rsidR="00A078F3" w:rsidRPr="009C3CFB">
        <w:rPr>
          <w:rFonts w:ascii="Times New Roman" w:eastAsia="Times New Roman" w:hAnsi="Times New Roman"/>
          <w:sz w:val="24"/>
          <w:szCs w:val="24"/>
        </w:rPr>
        <w:t xml:space="preserve"> de doctorat cu titlul:</w:t>
      </w:r>
      <w:r w:rsidR="0027060A" w:rsidRPr="009C3CF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B754E3B" w14:textId="77777777" w:rsidR="00D37BCD" w:rsidRPr="009C3CFB" w:rsidRDefault="00D37BCD" w:rsidP="00623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4DD4893" w14:textId="77777777" w:rsidR="002D15A3" w:rsidRPr="00875C0A" w:rsidRDefault="002D15A3" w:rsidP="002344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875C0A">
        <w:rPr>
          <w:rFonts w:ascii="Times New Roman" w:hAnsi="Times New Roman"/>
          <w:b/>
          <w:bCs/>
          <w:color w:val="002060"/>
          <w:sz w:val="24"/>
          <w:szCs w:val="24"/>
        </w:rPr>
        <w:t>ARHITECTURI CU INTERFAȚĂ DIGITALĂ DIRECTĂ PENTRU SENZORI DE TIP CMOS HALL/</w:t>
      </w:r>
    </w:p>
    <w:p w14:paraId="3BF3A1F5" w14:textId="3C04D595" w:rsidR="002D15A3" w:rsidRPr="002D15A3" w:rsidRDefault="002D15A3" w:rsidP="002344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75C0A">
        <w:rPr>
          <w:rFonts w:ascii="Times New Roman" w:hAnsi="Times New Roman"/>
          <w:b/>
          <w:bCs/>
          <w:color w:val="002060"/>
          <w:sz w:val="24"/>
          <w:szCs w:val="24"/>
        </w:rPr>
        <w:t>DIRECT-TO-DIGITAL INTERFACES FOR CMOS HALL SENSORS</w:t>
      </w:r>
      <w:r w:rsidRPr="002D15A3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642B81BE" w14:textId="715DF101" w:rsidR="00E102FA" w:rsidRPr="00E47F4F" w:rsidRDefault="00EB0008" w:rsidP="0023448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E47F4F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E47F4F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E47F4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7F4D37B3" w14:textId="5BA594D4" w:rsidR="00376D0D" w:rsidRPr="00FE0C02" w:rsidRDefault="002D15A3" w:rsidP="000473C0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875C0A">
        <w:rPr>
          <w:rFonts w:ascii="Times New Roman" w:hAnsi="Times New Roman"/>
          <w:b/>
          <w:bCs/>
          <w:color w:val="002060"/>
          <w:sz w:val="24"/>
          <w:szCs w:val="24"/>
        </w:rPr>
        <w:t>STOICA Dan-Ioan-Dumitru</w:t>
      </w:r>
      <w:r w:rsidR="000B4443" w:rsidRPr="00E47F4F">
        <w:rPr>
          <w:rFonts w:ascii="Times New Roman" w:hAnsi="Times New Roman"/>
          <w:b/>
          <w:sz w:val="24"/>
          <w:szCs w:val="24"/>
        </w:rPr>
        <w:t>,</w:t>
      </w:r>
    </w:p>
    <w:p w14:paraId="3A59F85E" w14:textId="00E3D50D" w:rsidR="00F22371" w:rsidRDefault="008177EE" w:rsidP="008177EE">
      <w:pPr>
        <w:spacing w:before="120" w:after="0"/>
        <w:rPr>
          <w:rFonts w:ascii="Times New Roman" w:hAnsi="Times New Roman"/>
          <w:color w:val="000000"/>
          <w:sz w:val="24"/>
          <w:szCs w:val="24"/>
        </w:rPr>
      </w:pPr>
      <w:r w:rsidRPr="00196998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2E48FC" w:rsidRPr="00196998">
        <w:rPr>
          <w:rFonts w:ascii="Times New Roman" w:eastAsia="Times New Roman" w:hAnsi="Times New Roman"/>
          <w:b/>
          <w:sz w:val="24"/>
          <w:szCs w:val="24"/>
        </w:rPr>
        <w:t>STIINŢE INGINEREȘTI</w:t>
      </w:r>
      <w:r w:rsidR="000B4443" w:rsidRPr="00196998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196998">
        <w:rPr>
          <w:rFonts w:ascii="Times New Roman" w:eastAsia="Times New Roman" w:hAnsi="Times New Roman"/>
          <w:sz w:val="24"/>
          <w:szCs w:val="24"/>
        </w:rPr>
        <w:t xml:space="preserve">domeniul de doctorat    </w:t>
      </w:r>
      <w:bookmarkStart w:id="0" w:name="_Hlk103334410"/>
      <w:r w:rsidR="00F22371" w:rsidRPr="00196998">
        <w:rPr>
          <w:rFonts w:ascii="Times New Roman" w:hAnsi="Times New Roman"/>
          <w:b/>
          <w:color w:val="000000"/>
          <w:sz w:val="24"/>
          <w:szCs w:val="24"/>
        </w:rPr>
        <w:t>INGINERIE ELECTRONICĂ</w:t>
      </w:r>
      <w:r w:rsidR="00EA230F">
        <w:rPr>
          <w:rFonts w:ascii="Times New Roman" w:hAnsi="Times New Roman"/>
          <w:b/>
          <w:color w:val="000000"/>
          <w:sz w:val="24"/>
          <w:szCs w:val="24"/>
        </w:rPr>
        <w:t>,</w:t>
      </w:r>
      <w:r w:rsidR="00F223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22371" w:rsidRPr="00196998">
        <w:rPr>
          <w:rFonts w:ascii="Times New Roman" w:hAnsi="Times New Roman"/>
          <w:b/>
          <w:color w:val="000000"/>
          <w:sz w:val="24"/>
          <w:szCs w:val="24"/>
        </w:rPr>
        <w:t>TELECOMUNICAȚII</w:t>
      </w:r>
      <w:r w:rsidR="00F2237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End w:id="0"/>
      <w:r w:rsidR="00EA230F">
        <w:rPr>
          <w:rFonts w:ascii="Times New Roman" w:hAnsi="Times New Roman"/>
          <w:b/>
          <w:color w:val="000000"/>
          <w:sz w:val="24"/>
          <w:szCs w:val="24"/>
        </w:rPr>
        <w:t>ȘI TEHNOLOGII INFORMAȚIONALE</w:t>
      </w:r>
    </w:p>
    <w:p w14:paraId="68706751" w14:textId="290B8780" w:rsidR="008177EE" w:rsidRPr="00944F6B" w:rsidRDefault="00970A7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C</w:t>
      </w:r>
      <w:r w:rsidR="001E226B" w:rsidRPr="00745E00">
        <w:rPr>
          <w:rFonts w:ascii="Times New Roman" w:hAnsi="Times New Roman"/>
          <w:color w:val="000000"/>
          <w:sz w:val="24"/>
          <w:szCs w:val="24"/>
        </w:rPr>
        <w:t>omponenţa</w:t>
      </w:r>
      <w:proofErr w:type="spellEnd"/>
      <w:r w:rsidR="001E226B" w:rsidRPr="00745E00">
        <w:rPr>
          <w:rFonts w:ascii="Times New Roman" w:hAnsi="Times New Roman"/>
          <w:color w:val="000000"/>
          <w:sz w:val="24"/>
          <w:szCs w:val="24"/>
        </w:rPr>
        <w:t xml:space="preserve"> comisiei fiind următoarea:</w:t>
      </w:r>
      <w:r w:rsidR="00EB0008" w:rsidRPr="00944F6B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tbl>
      <w:tblPr>
        <w:tblW w:w="4943" w:type="pct"/>
        <w:tblInd w:w="108" w:type="dxa"/>
        <w:tblLook w:val="04A0" w:firstRow="1" w:lastRow="0" w:firstColumn="1" w:lastColumn="0" w:noHBand="0" w:noVBand="1"/>
      </w:tblPr>
      <w:tblGrid>
        <w:gridCol w:w="4564"/>
        <w:gridCol w:w="4679"/>
      </w:tblGrid>
      <w:tr w:rsidR="003842DD" w14:paraId="5AD5289C" w14:textId="77777777" w:rsidTr="00623E05">
        <w:trPr>
          <w:trHeight w:val="13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88E67" w14:textId="77777777" w:rsidR="003842DD" w:rsidRPr="003842DD" w:rsidRDefault="003842DD" w:rsidP="00690FE3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NUMELE ŞI PRENUMELE 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BE88D" w14:textId="77777777" w:rsidR="003842DD" w:rsidRPr="003842DD" w:rsidRDefault="003842DD" w:rsidP="00690FE3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842DD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CALITATEA </w:t>
            </w:r>
          </w:p>
        </w:tc>
      </w:tr>
      <w:tr w:rsidR="00FE0C02" w14:paraId="32B17356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DC23" w14:textId="0D4EBCE7" w:rsidR="00FE0C02" w:rsidRPr="002D15A3" w:rsidRDefault="00FE0C02" w:rsidP="002D15A3">
            <w:pPr>
              <w:pStyle w:val="Frspaiere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2D15A3">
              <w:rPr>
                <w:rFonts w:ascii="Times New Roman" w:hAnsi="Times New Roman"/>
                <w:b/>
                <w:bCs/>
              </w:rPr>
              <w:t>Prof.dr.ing</w:t>
            </w:r>
            <w:proofErr w:type="spellEnd"/>
            <w:r w:rsidRPr="002D15A3">
              <w:rPr>
                <w:rFonts w:ascii="Times New Roman" w:hAnsi="Times New Roman"/>
                <w:b/>
                <w:bCs/>
              </w:rPr>
              <w:t xml:space="preserve">. </w:t>
            </w:r>
            <w:r w:rsidR="009C3CFB" w:rsidRPr="002D15A3">
              <w:rPr>
                <w:rFonts w:ascii="Times New Roman" w:hAnsi="Times New Roman"/>
                <w:b/>
                <w:bCs/>
              </w:rPr>
              <w:t>Ion</w:t>
            </w:r>
            <w:r w:rsidRPr="002D15A3">
              <w:rPr>
                <w:rFonts w:ascii="Times New Roman" w:hAnsi="Times New Roman"/>
                <w:b/>
                <w:bCs/>
              </w:rPr>
              <w:t xml:space="preserve"> MARGHESCU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10108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PREŞEDINTE</w:t>
            </w:r>
          </w:p>
        </w:tc>
      </w:tr>
      <w:tr w:rsidR="00FE0C02" w14:paraId="30D69E49" w14:textId="77777777" w:rsidTr="00CA52B0">
        <w:trPr>
          <w:trHeight w:val="49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581" w14:textId="379D5BD3" w:rsidR="00FE0C02" w:rsidRPr="002D15A3" w:rsidRDefault="002D15A3" w:rsidP="002D15A3">
            <w:pPr>
              <w:pStyle w:val="Frspaiere"/>
              <w:rPr>
                <w:rFonts w:ascii="Times New Roman" w:hAnsi="Times New Roman"/>
                <w:b/>
                <w:bCs/>
                <w:iCs/>
                <w:szCs w:val="24"/>
              </w:rPr>
            </w:pPr>
            <w:proofErr w:type="spellStart"/>
            <w:r w:rsidRPr="002D15A3">
              <w:rPr>
                <w:rFonts w:ascii="Times New Roman" w:hAnsi="Times New Roman"/>
                <w:b/>
                <w:bCs/>
                <w:szCs w:val="24"/>
              </w:rPr>
              <w:t>Prof.dr.ing</w:t>
            </w:r>
            <w:proofErr w:type="spellEnd"/>
            <w:r w:rsidRPr="002D15A3">
              <w:rPr>
                <w:rFonts w:ascii="Times New Roman" w:hAnsi="Times New Roman"/>
                <w:b/>
                <w:bCs/>
                <w:szCs w:val="24"/>
              </w:rPr>
              <w:t>. Gheorghe BREZEANU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88D8" w14:textId="77777777" w:rsidR="00FE0C02" w:rsidRPr="009C3CFB" w:rsidRDefault="00FE0C02" w:rsidP="00E9269A">
            <w:pPr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CONDUCĂTOR DE DOCTORAT</w:t>
            </w:r>
          </w:p>
        </w:tc>
      </w:tr>
      <w:tr w:rsidR="00FE0C02" w14:paraId="73AC9FAA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2BDD" w14:textId="30926F9E" w:rsidR="00FE0C02" w:rsidRPr="002D15A3" w:rsidRDefault="002D15A3" w:rsidP="002D15A3">
            <w:pPr>
              <w:pStyle w:val="Frspaiere"/>
              <w:rPr>
                <w:rFonts w:ascii="Times New Roman" w:hAnsi="Times New Roman"/>
                <w:b/>
                <w:bCs/>
                <w:szCs w:val="24"/>
                <w:lang w:val="it-IT"/>
              </w:rPr>
            </w:pPr>
            <w:r w:rsidRPr="002D15A3">
              <w:rPr>
                <w:rFonts w:ascii="Times New Roman" w:hAnsi="Times New Roman"/>
                <w:b/>
                <w:bCs/>
                <w:szCs w:val="24"/>
                <w:lang w:val="it-IT"/>
              </w:rPr>
              <w:t>Prof.dr.ing. Dan LASCU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692DB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14:paraId="14E39BCB" w14:textId="77777777" w:rsidTr="00623E05">
        <w:trPr>
          <w:trHeight w:val="247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413B" w14:textId="6FB970FC" w:rsidR="00FE0C02" w:rsidRPr="002D15A3" w:rsidRDefault="002D15A3" w:rsidP="002D15A3">
            <w:pPr>
              <w:pStyle w:val="Frspaiere"/>
              <w:rPr>
                <w:rFonts w:ascii="Times New Roman" w:hAnsi="Times New Roman"/>
                <w:b/>
                <w:bCs/>
                <w:lang w:val="fr-FR"/>
              </w:rPr>
            </w:pPr>
            <w:proofErr w:type="spellStart"/>
            <w:r w:rsidRPr="002D15A3">
              <w:rPr>
                <w:rFonts w:ascii="Times New Roman" w:hAnsi="Times New Roman"/>
                <w:b/>
                <w:bCs/>
                <w:szCs w:val="24"/>
                <w:lang w:val="fr-FR"/>
              </w:rPr>
              <w:t>Conf.dr.ing</w:t>
            </w:r>
            <w:proofErr w:type="spellEnd"/>
            <w:r w:rsidRPr="002D15A3">
              <w:rPr>
                <w:rFonts w:ascii="Times New Roman" w:hAnsi="Times New Roman"/>
                <w:b/>
                <w:bCs/>
                <w:szCs w:val="24"/>
                <w:lang w:val="fr-FR"/>
              </w:rPr>
              <w:t>. Marius NEAG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153AC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  <w:tr w:rsidR="00FE0C02" w14:paraId="638FF269" w14:textId="77777777" w:rsidTr="00623E05">
        <w:trPr>
          <w:trHeight w:val="248"/>
        </w:trPr>
        <w:tc>
          <w:tcPr>
            <w:tcW w:w="2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77F6" w14:textId="5988800A" w:rsidR="00FE0C02" w:rsidRPr="002D15A3" w:rsidRDefault="002D15A3" w:rsidP="002D15A3">
            <w:pPr>
              <w:pStyle w:val="Frspaiere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2D15A3">
              <w:rPr>
                <w:rFonts w:ascii="Times New Roman" w:hAnsi="Times New Roman"/>
                <w:b/>
                <w:bCs/>
                <w:szCs w:val="24"/>
                <w:lang w:val="fr-FR"/>
              </w:rPr>
              <w:t>Conf.dr.ing</w:t>
            </w:r>
            <w:proofErr w:type="spellEnd"/>
            <w:r w:rsidRPr="002D15A3">
              <w:rPr>
                <w:rFonts w:ascii="Times New Roman" w:hAnsi="Times New Roman"/>
                <w:b/>
                <w:bCs/>
                <w:szCs w:val="24"/>
                <w:lang w:val="fr-FR"/>
              </w:rPr>
              <w:t xml:space="preserve">. </w:t>
            </w:r>
            <w:r w:rsidRPr="002D15A3">
              <w:rPr>
                <w:rFonts w:ascii="Times New Roman" w:hAnsi="Times New Roman"/>
                <w:b/>
                <w:bCs/>
                <w:iCs/>
                <w:szCs w:val="24"/>
                <w:lang w:val="it-IT"/>
              </w:rPr>
              <w:t>Gheorghe PRISTAVU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30190" w14:textId="77777777" w:rsidR="00FE0C02" w:rsidRPr="009C3CFB" w:rsidRDefault="00FE0C02" w:rsidP="00FE0C02">
            <w:pPr>
              <w:adjustRightInd w:val="0"/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CF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REFERENT</w:t>
            </w:r>
          </w:p>
        </w:tc>
      </w:tr>
    </w:tbl>
    <w:p w14:paraId="3903A7A9" w14:textId="77777777" w:rsidR="008B4B91" w:rsidRDefault="008B4B91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42082678"/>
    </w:p>
    <w:p w14:paraId="3FF74F53" w14:textId="2E009978" w:rsidR="00AF4F63" w:rsidRPr="00443750" w:rsidRDefault="00443750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bookmarkStart w:id="2" w:name="_Hlk42690192"/>
      <w:r w:rsidRPr="00443750">
        <w:rPr>
          <w:rFonts w:ascii="Times New Roman" w:hAnsi="Times New Roman"/>
          <w:color w:val="000000" w:themeColor="text1"/>
          <w:sz w:val="24"/>
          <w:szCs w:val="24"/>
        </w:rPr>
        <w:t>Per</w:t>
      </w:r>
      <w:r>
        <w:rPr>
          <w:rFonts w:ascii="Times New Roman" w:hAnsi="Times New Roman"/>
          <w:color w:val="000000" w:themeColor="text1"/>
          <w:sz w:val="24"/>
          <w:szCs w:val="24"/>
        </w:rPr>
        <w:t>soanele interesate pot participa la ședința de dezbatere și susținere publică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2140">
        <w:rPr>
          <w:rFonts w:ascii="Times New Roman" w:hAnsi="Times New Roman"/>
          <w:color w:val="000000" w:themeColor="text1"/>
          <w:sz w:val="24"/>
          <w:szCs w:val="24"/>
        </w:rPr>
        <w:t xml:space="preserve">și </w:t>
      </w:r>
      <w:r w:rsidR="00623E05">
        <w:rPr>
          <w:rFonts w:ascii="Times New Roman" w:hAnsi="Times New Roman"/>
          <w:color w:val="000000" w:themeColor="text1"/>
          <w:sz w:val="24"/>
          <w:szCs w:val="24"/>
        </w:rPr>
        <w:t xml:space="preserve">online prin transmiterea solicitării la adresele </w:t>
      </w:r>
      <w:r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de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e-mail </w:t>
      </w:r>
      <w:hyperlink r:id="rId5" w:history="1">
        <w:r w:rsidR="00623E05" w:rsidRPr="00623E05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u w:val="none"/>
            <w:bdr w:val="none" w:sz="0" w:space="0" w:color="auto" w:frame="1"/>
            <w:lang w:eastAsia="ro-RO"/>
          </w:rPr>
          <w:t>gheorghe.pristavu@upb.ro</w:t>
        </w:r>
      </w:hyperlink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sau </w:t>
      </w:r>
      <w:hyperlink r:id="rId6" w:history="1">
        <w:r w:rsidR="00623E05" w:rsidRPr="00623E05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u w:val="none"/>
            <w:bdr w:val="none" w:sz="0" w:space="0" w:color="auto" w:frame="1"/>
            <w:lang w:eastAsia="ro-RO"/>
          </w:rPr>
          <w:t>nicoleta.branisteanu@upb.ro</w:t>
        </w:r>
      </w:hyperlink>
      <w:r w:rsidR="00623E05" w:rsidRP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. 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Astfel ve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ț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i primi acces la canalul unde se va putea urm</w:t>
      </w:r>
      <w:r w:rsidR="00446DE9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>ă</w:t>
      </w:r>
      <w:r w:rsidR="00623E05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ri susținerea publică.  </w:t>
      </w:r>
      <w:r w:rsidRPr="00443750"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  <w:t xml:space="preserve">                                                                   </w:t>
      </w:r>
      <w:bookmarkEnd w:id="1"/>
    </w:p>
    <w:bookmarkEnd w:id="2"/>
    <w:p w14:paraId="2453A526" w14:textId="1A529BDE" w:rsidR="000B4443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Teza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poate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fi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consultat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la Biblioteca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Universit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ăț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ii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Politehnica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din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Bucure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ș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ti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, </w:t>
      </w:r>
      <w:proofErr w:type="spellStart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situat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ă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î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n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localul</w:t>
      </w:r>
      <w:proofErr w:type="spellEnd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din </w:t>
      </w:r>
      <w:proofErr w:type="spellStart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S</w:t>
      </w:r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plaiul</w:t>
      </w:r>
      <w:proofErr w:type="spellEnd"/>
      <w:r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Independen</w:t>
      </w:r>
      <w:r w:rsidR="00196998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ț</w:t>
      </w:r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ei</w:t>
      </w:r>
      <w:proofErr w:type="spellEnd"/>
      <w:r w:rsidR="000E7566" w:rsidRPr="00944F6B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 xml:space="preserve"> nr. 313 </w:t>
      </w:r>
    </w:p>
    <w:p w14:paraId="6E326684" w14:textId="77777777" w:rsidR="00FE392E" w:rsidRPr="00944F6B" w:rsidRDefault="00FE392E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</w:p>
    <w:p w14:paraId="785B0017" w14:textId="31CCCA8C" w:rsidR="000B4443" w:rsidRDefault="00FE392E" w:rsidP="00FE392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3"/>
          <w:szCs w:val="23"/>
          <w:lang w:val="en-US"/>
        </w:rPr>
      </w:pPr>
      <w:r w:rsidRPr="00551D83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Data</w:t>
      </w:r>
      <w:r w:rsidRPr="00D9340A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:</w:t>
      </w:r>
      <w:r w:rsidR="00D9340A">
        <w:rPr>
          <w:rFonts w:ascii="Times New Roman" w:eastAsia="Times New Roman" w:hAnsi="Times New Roman"/>
          <w:color w:val="000000"/>
          <w:sz w:val="23"/>
          <w:szCs w:val="23"/>
          <w:lang w:val="en-US"/>
        </w:rPr>
        <w:t>10.03.2026</w:t>
      </w:r>
    </w:p>
    <w:sectPr w:rsidR="000B4443" w:rsidSect="00623E05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22EAF"/>
    <w:rsid w:val="00040CB6"/>
    <w:rsid w:val="000473C0"/>
    <w:rsid w:val="00093E39"/>
    <w:rsid w:val="000B4443"/>
    <w:rsid w:val="000C3285"/>
    <w:rsid w:val="000E7566"/>
    <w:rsid w:val="000F05F7"/>
    <w:rsid w:val="00112343"/>
    <w:rsid w:val="00196998"/>
    <w:rsid w:val="001A6E94"/>
    <w:rsid w:val="001B0F76"/>
    <w:rsid w:val="001C397C"/>
    <w:rsid w:val="001C6E46"/>
    <w:rsid w:val="001E226B"/>
    <w:rsid w:val="002018D2"/>
    <w:rsid w:val="00234485"/>
    <w:rsid w:val="00257D6C"/>
    <w:rsid w:val="0027060A"/>
    <w:rsid w:val="00287C55"/>
    <w:rsid w:val="002C10F8"/>
    <w:rsid w:val="002D15A3"/>
    <w:rsid w:val="002D20C4"/>
    <w:rsid w:val="002E48FC"/>
    <w:rsid w:val="002F6346"/>
    <w:rsid w:val="00356DE3"/>
    <w:rsid w:val="0036099B"/>
    <w:rsid w:val="0037367F"/>
    <w:rsid w:val="00376D0D"/>
    <w:rsid w:val="00382C81"/>
    <w:rsid w:val="003842DD"/>
    <w:rsid w:val="003A20FF"/>
    <w:rsid w:val="003A6B87"/>
    <w:rsid w:val="00402140"/>
    <w:rsid w:val="00416F2E"/>
    <w:rsid w:val="00443750"/>
    <w:rsid w:val="00446DE9"/>
    <w:rsid w:val="00455758"/>
    <w:rsid w:val="00461B2F"/>
    <w:rsid w:val="004A1404"/>
    <w:rsid w:val="004D6B0C"/>
    <w:rsid w:val="004E64E2"/>
    <w:rsid w:val="00551D83"/>
    <w:rsid w:val="00586F08"/>
    <w:rsid w:val="005E1B0A"/>
    <w:rsid w:val="006004CA"/>
    <w:rsid w:val="006060F2"/>
    <w:rsid w:val="0061422F"/>
    <w:rsid w:val="00623E05"/>
    <w:rsid w:val="00647B14"/>
    <w:rsid w:val="00663FC9"/>
    <w:rsid w:val="00690FE3"/>
    <w:rsid w:val="006E22D5"/>
    <w:rsid w:val="0071357D"/>
    <w:rsid w:val="007F6925"/>
    <w:rsid w:val="008177EE"/>
    <w:rsid w:val="0082151A"/>
    <w:rsid w:val="008503D6"/>
    <w:rsid w:val="00875C0A"/>
    <w:rsid w:val="00883C70"/>
    <w:rsid w:val="008A57F0"/>
    <w:rsid w:val="008B4B91"/>
    <w:rsid w:val="008B754E"/>
    <w:rsid w:val="0090048C"/>
    <w:rsid w:val="00902CA9"/>
    <w:rsid w:val="00944F6B"/>
    <w:rsid w:val="0096122A"/>
    <w:rsid w:val="00970A7E"/>
    <w:rsid w:val="00981B0C"/>
    <w:rsid w:val="009A437C"/>
    <w:rsid w:val="009C3CFB"/>
    <w:rsid w:val="009D4A0D"/>
    <w:rsid w:val="00A078F3"/>
    <w:rsid w:val="00A34C02"/>
    <w:rsid w:val="00A62CC6"/>
    <w:rsid w:val="00A660D6"/>
    <w:rsid w:val="00A80F37"/>
    <w:rsid w:val="00AA6104"/>
    <w:rsid w:val="00AB5727"/>
    <w:rsid w:val="00AF4F63"/>
    <w:rsid w:val="00C02C33"/>
    <w:rsid w:val="00C31EF2"/>
    <w:rsid w:val="00C8285B"/>
    <w:rsid w:val="00CA52B0"/>
    <w:rsid w:val="00CD46CC"/>
    <w:rsid w:val="00CE1679"/>
    <w:rsid w:val="00CF0235"/>
    <w:rsid w:val="00CF7F82"/>
    <w:rsid w:val="00CF7FD5"/>
    <w:rsid w:val="00D37BCD"/>
    <w:rsid w:val="00D766BB"/>
    <w:rsid w:val="00D9340A"/>
    <w:rsid w:val="00DD47AF"/>
    <w:rsid w:val="00E102FA"/>
    <w:rsid w:val="00E33C45"/>
    <w:rsid w:val="00E34454"/>
    <w:rsid w:val="00E36B19"/>
    <w:rsid w:val="00E40DD7"/>
    <w:rsid w:val="00E47F4F"/>
    <w:rsid w:val="00E54FB0"/>
    <w:rsid w:val="00E63834"/>
    <w:rsid w:val="00E9269A"/>
    <w:rsid w:val="00E94CB4"/>
    <w:rsid w:val="00EA230F"/>
    <w:rsid w:val="00EB0008"/>
    <w:rsid w:val="00F05FA8"/>
    <w:rsid w:val="00F22371"/>
    <w:rsid w:val="00F27137"/>
    <w:rsid w:val="00F60365"/>
    <w:rsid w:val="00F758CD"/>
    <w:rsid w:val="00F95B5C"/>
    <w:rsid w:val="00FE0C02"/>
    <w:rsid w:val="00FE392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4255"/>
  <w15:docId w15:val="{CAC29B59-D6E9-4DD8-A578-D88C942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2E48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43750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23E05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9D4A0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9D4A0D"/>
    <w:rPr>
      <w:rFonts w:ascii="Times New Roman" w:eastAsia="Times New Roman" w:hAnsi="Times New Roman" w:cs="Times New Roman"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9D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next w:val="Tabelgril"/>
    <w:uiPriority w:val="39"/>
    <w:rsid w:val="004A1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2D15A3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coleta.branisteanu@upb.ro" TargetMode="External"/><Relationship Id="rId5" Type="http://schemas.openxmlformats.org/officeDocument/2006/relationships/hyperlink" Target="mailto:gheorghe.pristavu@upb.r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8</cp:revision>
  <cp:lastPrinted>2024-01-11T08:47:00Z</cp:lastPrinted>
  <dcterms:created xsi:type="dcterms:W3CDTF">2024-01-11T08:46:00Z</dcterms:created>
  <dcterms:modified xsi:type="dcterms:W3CDTF">2026-03-11T13:40:00Z</dcterms:modified>
</cp:coreProperties>
</file>